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21" w:rsidRPr="00256921" w:rsidRDefault="00256921">
      <w:pPr>
        <w:rPr>
          <w:b/>
        </w:rPr>
      </w:pPr>
      <w:r w:rsidRPr="00256921">
        <w:rPr>
          <w:b/>
        </w:rPr>
        <w:t>Title</w:t>
      </w:r>
    </w:p>
    <w:p w:rsidR="00A56A64" w:rsidRDefault="00256921">
      <w:r w:rsidRPr="00256921">
        <w:t>Strategic Trade Atlas Data 201</w:t>
      </w:r>
      <w:r>
        <w:t>3</w:t>
      </w:r>
      <w:r w:rsidRPr="00256921">
        <w:t>-201</w:t>
      </w:r>
      <w:r>
        <w:t>7</w:t>
      </w:r>
    </w:p>
    <w:p w:rsidR="00256921" w:rsidRPr="00256921" w:rsidRDefault="00256921">
      <w:pPr>
        <w:rPr>
          <w:b/>
        </w:rPr>
      </w:pPr>
      <w:r w:rsidRPr="00256921">
        <w:rPr>
          <w:b/>
        </w:rPr>
        <w:t>Description</w:t>
      </w:r>
    </w:p>
    <w:p w:rsidR="00256921" w:rsidRDefault="00256921">
      <w:r w:rsidRPr="00256921">
        <w:t>The slice of world trade data underlying the Strategic Trade Atlas is made available here</w:t>
      </w:r>
      <w:r>
        <w:t>, covering the trade period 2013-2017</w:t>
      </w:r>
      <w:r w:rsidRPr="00256921">
        <w:t>. The data is published in three sets. The first, named Strategic Trade Atlas Data, is the main set. It includes trade flow data between countries in strategic commodities over time. The second set, named Strategic Commodities RCA Data, provides the estimation of the Revealed Comparative Advantage by countries in the trade of strategic commodities for the time period of reference. The third set, named Total Trade Data, includes trade measures by countries in all commodities (strategic and non strategic). This is of use to compute the share of strategic trade versus all trade.</w:t>
      </w:r>
    </w:p>
    <w:p w:rsidR="00256921" w:rsidRDefault="00256921">
      <w:pPr>
        <w:rPr>
          <w:b/>
        </w:rPr>
      </w:pPr>
      <w:r w:rsidRPr="00256921">
        <w:rPr>
          <w:b/>
        </w:rPr>
        <w:t>Language</w:t>
      </w:r>
    </w:p>
    <w:p w:rsidR="00256921" w:rsidRDefault="00256921">
      <w:r>
        <w:t>English</w:t>
      </w:r>
    </w:p>
    <w:p w:rsidR="00256921" w:rsidRDefault="00256921">
      <w:pPr>
        <w:rPr>
          <w:b/>
        </w:rPr>
      </w:pPr>
      <w:r>
        <w:rPr>
          <w:b/>
        </w:rPr>
        <w:t>Data Theme Vocabulary</w:t>
      </w:r>
    </w:p>
    <w:p w:rsidR="00256921" w:rsidRPr="00256921" w:rsidRDefault="00256921">
      <w:r w:rsidRPr="00256921">
        <w:t>Science and technology</w:t>
      </w:r>
    </w:p>
    <w:p w:rsidR="00256921" w:rsidRDefault="00256921">
      <w:r w:rsidRPr="00256921">
        <w:t>Economy and finance</w:t>
      </w:r>
    </w:p>
    <w:p w:rsidR="00256921" w:rsidRDefault="00256921">
      <w:pPr>
        <w:rPr>
          <w:b/>
        </w:rPr>
      </w:pPr>
      <w:r>
        <w:rPr>
          <w:b/>
        </w:rPr>
        <w:t>Keywords</w:t>
      </w:r>
    </w:p>
    <w:p w:rsidR="00256921" w:rsidRDefault="00256921">
      <w:r>
        <w:t>non-proliferation</w:t>
      </w:r>
    </w:p>
    <w:p w:rsidR="00256921" w:rsidRDefault="00256921">
      <w:r>
        <w:t>strategic trade</w:t>
      </w:r>
    </w:p>
    <w:p w:rsidR="00256921" w:rsidRDefault="00256921">
      <w:r>
        <w:t>export control</w:t>
      </w:r>
    </w:p>
    <w:p w:rsidR="00256921" w:rsidRDefault="00256921">
      <w:r>
        <w:t>military</w:t>
      </w:r>
    </w:p>
    <w:p w:rsidR="00256921" w:rsidRDefault="00256921">
      <w:r>
        <w:t>dual-use</w:t>
      </w:r>
    </w:p>
    <w:p w:rsidR="00256921" w:rsidRDefault="00256921">
      <w:r>
        <w:t>harmonized system</w:t>
      </w:r>
    </w:p>
    <w:p w:rsidR="00256921" w:rsidRDefault="00256921">
      <w:r>
        <w:t>Issue date</w:t>
      </w:r>
    </w:p>
    <w:p w:rsidR="00256921" w:rsidRDefault="00256921">
      <w:r>
        <w:t>2019-7-9</w:t>
      </w:r>
    </w:p>
    <w:p w:rsidR="00256921" w:rsidRDefault="00256921">
      <w:r>
        <w:t>2019-7-9</w:t>
      </w:r>
    </w:p>
    <w:p w:rsidR="00256921" w:rsidRDefault="00256921">
      <w:pPr>
        <w:rPr>
          <w:b/>
        </w:rPr>
      </w:pPr>
      <w:r>
        <w:rPr>
          <w:b/>
        </w:rPr>
        <w:t>Update frequency</w:t>
      </w:r>
    </w:p>
    <w:p w:rsidR="00256921" w:rsidRDefault="00256921">
      <w:r w:rsidRPr="00256921">
        <w:t>Annual</w:t>
      </w:r>
    </w:p>
    <w:p w:rsidR="00256921" w:rsidRDefault="00256921">
      <w:pPr>
        <w:rPr>
          <w:b/>
        </w:rPr>
      </w:pPr>
      <w:r w:rsidRPr="00256921">
        <w:rPr>
          <w:b/>
        </w:rPr>
        <w:t>Landing page</w:t>
      </w:r>
    </w:p>
    <w:p w:rsidR="00256921" w:rsidRDefault="00256921">
      <w:hyperlink r:id="rId4" w:history="1">
        <w:r w:rsidRPr="001B2380">
          <w:rPr>
            <w:rStyle w:val="Hyperlink"/>
          </w:rPr>
          <w:t>https://ec.europa.eu/jrc/en/publication/strategic-trade-atlas-country-based-views-0</w:t>
        </w:r>
      </w:hyperlink>
    </w:p>
    <w:p w:rsidR="00256921" w:rsidRDefault="00256921">
      <w:pPr>
        <w:rPr>
          <w:rStyle w:val="rdformslabel"/>
          <w:b/>
        </w:rPr>
      </w:pPr>
      <w:r w:rsidRPr="00256921">
        <w:rPr>
          <w:rStyle w:val="rdformslabel"/>
          <w:b/>
        </w:rPr>
        <w:t>Temporal coverage</w:t>
      </w:r>
    </w:p>
    <w:p w:rsidR="00256921" w:rsidRDefault="00256921">
      <w:pPr>
        <w:rPr>
          <w:rStyle w:val="rdformslabel"/>
          <w:b/>
        </w:rPr>
      </w:pPr>
      <w:r>
        <w:rPr>
          <w:rStyle w:val="rdformslabel"/>
          <w:b/>
        </w:rPr>
        <w:lastRenderedPageBreak/>
        <w:t>Start</w:t>
      </w:r>
    </w:p>
    <w:p w:rsidR="00256921" w:rsidRDefault="00256921">
      <w:pPr>
        <w:rPr>
          <w:rStyle w:val="rdformslabel"/>
        </w:rPr>
      </w:pPr>
      <w:r>
        <w:rPr>
          <w:rStyle w:val="rdformslabel"/>
        </w:rPr>
        <w:t>2013-01-01</w:t>
      </w:r>
    </w:p>
    <w:p w:rsidR="00256921" w:rsidRPr="00256921" w:rsidRDefault="00256921">
      <w:pPr>
        <w:rPr>
          <w:rStyle w:val="rdformslabel"/>
          <w:b/>
        </w:rPr>
      </w:pPr>
      <w:r w:rsidRPr="00256921">
        <w:rPr>
          <w:rStyle w:val="rdformslabel"/>
          <w:b/>
        </w:rPr>
        <w:t>End</w:t>
      </w:r>
    </w:p>
    <w:p w:rsidR="00256921" w:rsidRDefault="00256921">
      <w:pPr>
        <w:rPr>
          <w:rStyle w:val="rdformslabel"/>
        </w:rPr>
      </w:pPr>
      <w:r>
        <w:rPr>
          <w:rStyle w:val="rdformslabel"/>
        </w:rPr>
        <w:t>2017-12-31</w:t>
      </w:r>
    </w:p>
    <w:p w:rsidR="00256921" w:rsidRDefault="00256921">
      <w:pPr>
        <w:rPr>
          <w:rStyle w:val="rdformslabel"/>
          <w:b/>
        </w:rPr>
      </w:pPr>
      <w:r>
        <w:rPr>
          <w:rStyle w:val="rdformslabel"/>
          <w:b/>
        </w:rPr>
        <w:t>Spatial coverage</w:t>
      </w:r>
    </w:p>
    <w:p w:rsidR="00256921" w:rsidRDefault="00256921">
      <w:pPr>
        <w:rPr>
          <w:rStyle w:val="rdformslabel"/>
        </w:rPr>
      </w:pPr>
      <w:r w:rsidRPr="00256921">
        <w:rPr>
          <w:rStyle w:val="rdformslabel"/>
        </w:rPr>
        <w:t>World</w:t>
      </w:r>
    </w:p>
    <w:p w:rsidR="00256921" w:rsidRDefault="00256921">
      <w:pPr>
        <w:rPr>
          <w:rStyle w:val="rdformslabel"/>
          <w:b/>
        </w:rPr>
      </w:pPr>
      <w:r>
        <w:rPr>
          <w:rStyle w:val="rdformslabel"/>
          <w:b/>
        </w:rPr>
        <w:t xml:space="preserve">Publisher </w:t>
      </w:r>
    </w:p>
    <w:p w:rsidR="00256921" w:rsidRDefault="00256921">
      <w:r>
        <w:t>European Commission, Joint Research Centre (JRC)</w:t>
      </w:r>
    </w:p>
    <w:p w:rsidR="00256921" w:rsidRDefault="00256921">
      <w:r>
        <w:rPr>
          <w:b/>
        </w:rPr>
        <w:t>Contact point</w:t>
      </w:r>
    </w:p>
    <w:p w:rsidR="00256921" w:rsidRDefault="00256921">
      <w:hyperlink r:id="rId5" w:history="1">
        <w:r w:rsidRPr="001B2380">
          <w:rPr>
            <w:rStyle w:val="Hyperlink"/>
          </w:rPr>
          <w:t>cristina.versino@ec.europa.eu</w:t>
        </w:r>
      </w:hyperlink>
    </w:p>
    <w:p w:rsidR="00256921" w:rsidRDefault="00256921">
      <w:r>
        <w:t>Contributor</w:t>
      </w:r>
    </w:p>
    <w:p w:rsidR="00256921" w:rsidRPr="00256921" w:rsidRDefault="00256921">
      <w:pPr>
        <w:rPr>
          <w:lang w:val="it-IT"/>
        </w:rPr>
      </w:pPr>
      <w:r w:rsidRPr="00256921">
        <w:rPr>
          <w:lang w:val="it-IT"/>
        </w:rPr>
        <w:t>Cristina Versino</w:t>
      </w:r>
    </w:p>
    <w:p w:rsidR="00256921" w:rsidRPr="00256921" w:rsidRDefault="00256921">
      <w:pPr>
        <w:rPr>
          <w:lang w:val="it-IT"/>
        </w:rPr>
      </w:pPr>
      <w:r w:rsidRPr="00256921">
        <w:rPr>
          <w:lang w:val="it-IT"/>
        </w:rPr>
        <w:t>Stefano Martino</w:t>
      </w:r>
    </w:p>
    <w:p w:rsidR="00256921" w:rsidRPr="00256921" w:rsidRDefault="00256921">
      <w:pPr>
        <w:rPr>
          <w:lang w:val="it-IT"/>
        </w:rPr>
      </w:pPr>
      <w:r w:rsidRPr="00256921">
        <w:rPr>
          <w:lang w:val="it-IT"/>
        </w:rPr>
        <w:t>Peter Heine</w:t>
      </w:r>
    </w:p>
    <w:p w:rsidR="00256921" w:rsidRDefault="00256921">
      <w:pPr>
        <w:rPr>
          <w:lang w:val="it-IT"/>
        </w:rPr>
      </w:pPr>
      <w:r>
        <w:rPr>
          <w:lang w:val="it-IT"/>
        </w:rPr>
        <w:t>Julie Carrera</w:t>
      </w:r>
    </w:p>
    <w:p w:rsidR="00256921" w:rsidRDefault="00256921">
      <w:pPr>
        <w:rPr>
          <w:b/>
          <w:lang w:val="it-IT"/>
        </w:rPr>
      </w:pPr>
      <w:r>
        <w:rPr>
          <w:b/>
          <w:lang w:val="it-IT"/>
        </w:rPr>
        <w:t>Type</w:t>
      </w:r>
    </w:p>
    <w:p w:rsidR="00256921" w:rsidRDefault="00256921">
      <w:pPr>
        <w:rPr>
          <w:lang w:val="it-IT"/>
        </w:rPr>
      </w:pPr>
      <w:r>
        <w:rPr>
          <w:lang w:val="it-IT"/>
        </w:rPr>
        <w:t>Pubsy</w:t>
      </w:r>
    </w:p>
    <w:p w:rsidR="00256921" w:rsidRDefault="00256921">
      <w:pPr>
        <w:rPr>
          <w:lang w:val="it-IT"/>
        </w:rPr>
      </w:pPr>
      <w:r>
        <w:rPr>
          <w:lang w:val="it-IT"/>
        </w:rPr>
        <w:t>JRC111470</w:t>
      </w:r>
    </w:p>
    <w:p w:rsidR="00256921" w:rsidRDefault="00256921" w:rsidP="00256921">
      <w:pPr>
        <w:rPr>
          <w:lang w:val="it-IT"/>
        </w:rPr>
      </w:pPr>
      <w:r>
        <w:rPr>
          <w:lang w:val="it-IT"/>
        </w:rPr>
        <w:t>JRC1</w:t>
      </w:r>
      <w:r>
        <w:rPr>
          <w:lang w:val="it-IT"/>
        </w:rPr>
        <w:t>11471</w:t>
      </w:r>
    </w:p>
    <w:p w:rsidR="00B51B3B" w:rsidRDefault="00B51B3B" w:rsidP="00256921">
      <w:pPr>
        <w:rPr>
          <w:lang w:val="it-IT"/>
        </w:rPr>
      </w:pPr>
    </w:p>
    <w:p w:rsidR="00B51B3B" w:rsidRDefault="00B51B3B">
      <w:pPr>
        <w:rPr>
          <w:lang w:val="it-IT"/>
        </w:rPr>
      </w:pPr>
      <w:r>
        <w:rPr>
          <w:lang w:val="it-IT"/>
        </w:rPr>
        <w:br w:type="page"/>
      </w:r>
    </w:p>
    <w:p w:rsidR="00B51B3B" w:rsidRPr="00B51B3B" w:rsidRDefault="00B51B3B" w:rsidP="00256921">
      <w:pPr>
        <w:rPr>
          <w:b/>
        </w:rPr>
      </w:pPr>
      <w:r w:rsidRPr="00B51B3B">
        <w:rPr>
          <w:b/>
        </w:rPr>
        <w:lastRenderedPageBreak/>
        <w:t>Title</w:t>
      </w:r>
    </w:p>
    <w:p w:rsidR="00B51B3B" w:rsidRPr="00B51B3B" w:rsidRDefault="00B51B3B" w:rsidP="00256921">
      <w:r w:rsidRPr="00B51B3B">
        <w:t>Strategic Trade Atlas Data, CSV</w:t>
      </w:r>
    </w:p>
    <w:p w:rsidR="00B51B3B" w:rsidRPr="00B51B3B" w:rsidRDefault="00B51B3B" w:rsidP="00256921">
      <w:pPr>
        <w:rPr>
          <w:b/>
        </w:rPr>
      </w:pPr>
      <w:r w:rsidRPr="00B51B3B">
        <w:rPr>
          <w:b/>
        </w:rPr>
        <w:t>Description</w:t>
      </w:r>
    </w:p>
    <w:p w:rsidR="00256921" w:rsidRDefault="00B51B3B">
      <w:r w:rsidRPr="00B51B3B">
        <w:t xml:space="preserve">The compressed CSV file contains about </w:t>
      </w:r>
      <w:r w:rsidRPr="00B51B3B">
        <w:rPr>
          <w:highlight w:val="magenta"/>
        </w:rPr>
        <w:t>2.1</w:t>
      </w:r>
      <w:r w:rsidRPr="00B51B3B">
        <w:t xml:space="preserve"> Millions of trade records. A record contains the following fields: REPORTER (country reporting trade, expressed in full text name, as well as ISO2 and ISO3 country codes); PARTNER (country partner in trade, expressed in full text name, as well as ISO2 and ISO3 country codes); FLOW of trade (import, export); PERIOD of trade (a year); COMMODITY CODE and COMMODITY DESCRIPTION (expressed in the Harmonized System); STRATEGIC COMMODITY SHORT DESCRIPTION; Trade VALUE USD and QUANTITY KG.</w:t>
      </w:r>
    </w:p>
    <w:p w:rsidR="00B51B3B" w:rsidRDefault="00B51B3B">
      <w:pPr>
        <w:rPr>
          <w:b/>
        </w:rPr>
      </w:pPr>
      <w:r>
        <w:rPr>
          <w:b/>
        </w:rPr>
        <w:t>Format</w:t>
      </w:r>
    </w:p>
    <w:p w:rsidR="00B51B3B" w:rsidRDefault="00B51B3B">
      <w:r w:rsidRPr="00B51B3B">
        <w:t>CSV</w:t>
      </w:r>
    </w:p>
    <w:p w:rsidR="00B51B3B" w:rsidRPr="00B51B3B" w:rsidRDefault="00B51B3B">
      <w:pPr>
        <w:rPr>
          <w:b/>
        </w:rPr>
      </w:pPr>
      <w:r w:rsidRPr="00B51B3B">
        <w:rPr>
          <w:b/>
        </w:rPr>
        <w:t>Access restrictions</w:t>
      </w:r>
    </w:p>
    <w:p w:rsidR="00B51B3B" w:rsidRDefault="00B51B3B">
      <w:r>
        <w:t>No limitations</w:t>
      </w:r>
    </w:p>
    <w:p w:rsidR="00B51B3B" w:rsidRPr="00B51B3B" w:rsidRDefault="00B51B3B">
      <w:pPr>
        <w:rPr>
          <w:b/>
        </w:rPr>
      </w:pPr>
      <w:r w:rsidRPr="00B51B3B">
        <w:rPr>
          <w:b/>
        </w:rPr>
        <w:t>Licence</w:t>
      </w:r>
    </w:p>
    <w:p w:rsidR="006D0A61" w:rsidRDefault="00B51B3B">
      <w:r>
        <w:t>European Commission Reuse and Copyright Notice</w:t>
      </w:r>
    </w:p>
    <w:p w:rsidR="00B51B3B" w:rsidRDefault="006D0A61">
      <w:r w:rsidRPr="006D0A61">
        <w:rPr>
          <w:rStyle w:val="rdformslabel"/>
          <w:b/>
        </w:rPr>
        <w:t>Download URL / DOI URL</w:t>
      </w:r>
      <w:r w:rsidR="00B51B3B">
        <w:br/>
      </w:r>
      <w:hyperlink r:id="rId6" w:history="1">
        <w:r w:rsidRPr="001B2380">
          <w:rPr>
            <w:rStyle w:val="Hyperlink"/>
          </w:rPr>
          <w:t>https://cidportal.jrc.ec.europa.eu/ftp/jrc-opendata/STRATEGIC-TRADE-ATLAS/STRATEGIC_TRADE_ATLAS_DATA_2019.zip</w:t>
        </w:r>
      </w:hyperlink>
    </w:p>
    <w:p w:rsidR="006D0A61" w:rsidRDefault="006D0A61"/>
    <w:p w:rsidR="006D0A61" w:rsidRDefault="006D0A61"/>
    <w:p w:rsidR="006D0A61" w:rsidRPr="00B51B3B" w:rsidRDefault="006D0A61" w:rsidP="006D0A61">
      <w:pPr>
        <w:rPr>
          <w:b/>
        </w:rPr>
      </w:pPr>
      <w:r w:rsidRPr="00B51B3B">
        <w:rPr>
          <w:b/>
        </w:rPr>
        <w:t>Title</w:t>
      </w:r>
    </w:p>
    <w:p w:rsidR="006D0A61" w:rsidRPr="00B51B3B" w:rsidRDefault="006D0A61" w:rsidP="006D0A61">
      <w:r w:rsidRPr="006D0A61">
        <w:t>Strategic Commodities RCA Data, CSV</w:t>
      </w:r>
    </w:p>
    <w:p w:rsidR="006D0A61" w:rsidRPr="00B51B3B" w:rsidRDefault="006D0A61" w:rsidP="006D0A61">
      <w:pPr>
        <w:rPr>
          <w:b/>
        </w:rPr>
      </w:pPr>
      <w:r w:rsidRPr="00B51B3B">
        <w:rPr>
          <w:b/>
        </w:rPr>
        <w:t>Description</w:t>
      </w:r>
    </w:p>
    <w:p w:rsidR="006D0A61" w:rsidRDefault="006D0A61" w:rsidP="006D0A61">
      <w:r w:rsidRPr="006D0A61">
        <w:t xml:space="preserve">The compressed CSV file contains </w:t>
      </w:r>
      <w:r w:rsidRPr="006D0A61">
        <w:rPr>
          <w:highlight w:val="magenta"/>
        </w:rPr>
        <w:t>93474</w:t>
      </w:r>
      <w:r w:rsidRPr="006D0A61">
        <w:t xml:space="preserve"> records about the Revealed Comparative Advantage by countries measured on the trade of strategic commodities. A record contains the following fields: REPORTER (country reporting trade, expressed in full text name, as well as ISO2 and ISO3 country codes); FLOW of trade (import, export); PERIOD of trade (a year); STRATEGIC COMMODITY SHORT DESCRIPTION; RCA VALUE USD (the Revealed Comparative Advantage measured on the value of trade); RCA QUANTITY KG (the Revealed Comparative Advantage measured on the quantity of trade); NRCA VALUE USD (the Normalized Revealed Comparative Advantage measured on the value of trade); NRCA QUANTITY KG (the Normalized Revealed Comparative Advantage measured on the quantity of trade).</w:t>
      </w:r>
    </w:p>
    <w:p w:rsidR="006D0A61" w:rsidRDefault="006D0A61" w:rsidP="006D0A61">
      <w:pPr>
        <w:rPr>
          <w:b/>
        </w:rPr>
      </w:pPr>
      <w:r>
        <w:rPr>
          <w:b/>
        </w:rPr>
        <w:t>Format</w:t>
      </w:r>
    </w:p>
    <w:p w:rsidR="006D0A61" w:rsidRDefault="006D0A61" w:rsidP="006D0A61">
      <w:r w:rsidRPr="00B51B3B">
        <w:t>CSV</w:t>
      </w:r>
    </w:p>
    <w:p w:rsidR="006D0A61" w:rsidRPr="00B51B3B" w:rsidRDefault="006D0A61" w:rsidP="006D0A61">
      <w:pPr>
        <w:rPr>
          <w:b/>
        </w:rPr>
      </w:pPr>
      <w:r w:rsidRPr="00B51B3B">
        <w:rPr>
          <w:b/>
        </w:rPr>
        <w:t>Access restrictions</w:t>
      </w:r>
    </w:p>
    <w:p w:rsidR="006D0A61" w:rsidRDefault="006D0A61" w:rsidP="006D0A61">
      <w:r>
        <w:lastRenderedPageBreak/>
        <w:t>No limitations</w:t>
      </w:r>
    </w:p>
    <w:p w:rsidR="006D0A61" w:rsidRPr="00B51B3B" w:rsidRDefault="006D0A61" w:rsidP="006D0A61">
      <w:pPr>
        <w:rPr>
          <w:b/>
        </w:rPr>
      </w:pPr>
      <w:r w:rsidRPr="00B51B3B">
        <w:rPr>
          <w:b/>
        </w:rPr>
        <w:t>Licence</w:t>
      </w:r>
    </w:p>
    <w:p w:rsidR="006D0A61" w:rsidRDefault="006D0A61" w:rsidP="006D0A61">
      <w:r>
        <w:t>European Commission Reuse and Copyright Notice</w:t>
      </w:r>
    </w:p>
    <w:p w:rsidR="006D0A61" w:rsidRDefault="006D0A61">
      <w:r w:rsidRPr="006D0A61">
        <w:rPr>
          <w:rStyle w:val="rdformslabel"/>
          <w:b/>
        </w:rPr>
        <w:t>Download URL / DOI URL</w:t>
      </w:r>
      <w:r>
        <w:br/>
      </w:r>
      <w:hyperlink r:id="rId7" w:history="1">
        <w:r w:rsidR="00454664" w:rsidRPr="001B2380">
          <w:rPr>
            <w:rStyle w:val="Hyperlink"/>
          </w:rPr>
          <w:t>https://cidportal.jrc.ec.europa.eu/ftp/jrc-opendata/STRATEGIC-TRADE-ATLAS/STRATEGIC_COMMODITIES_RCA_DATA_2019.zip</w:t>
        </w:r>
      </w:hyperlink>
    </w:p>
    <w:p w:rsidR="00454664" w:rsidRDefault="00454664"/>
    <w:p w:rsidR="00454664" w:rsidRPr="00B51B3B" w:rsidRDefault="00454664" w:rsidP="00454664">
      <w:pPr>
        <w:rPr>
          <w:b/>
        </w:rPr>
      </w:pPr>
      <w:r w:rsidRPr="00B51B3B">
        <w:rPr>
          <w:b/>
        </w:rPr>
        <w:t>Title</w:t>
      </w:r>
    </w:p>
    <w:p w:rsidR="00454664" w:rsidRPr="00B51B3B" w:rsidRDefault="00454664" w:rsidP="00454664">
      <w:r w:rsidRPr="00454664">
        <w:t>Total Trade Data, CSV</w:t>
      </w:r>
    </w:p>
    <w:p w:rsidR="00454664" w:rsidRPr="00B51B3B" w:rsidRDefault="00454664" w:rsidP="00454664">
      <w:pPr>
        <w:rPr>
          <w:b/>
        </w:rPr>
      </w:pPr>
      <w:r w:rsidRPr="00B51B3B">
        <w:rPr>
          <w:b/>
        </w:rPr>
        <w:t>Description</w:t>
      </w:r>
    </w:p>
    <w:p w:rsidR="00454664" w:rsidRDefault="00454664" w:rsidP="00454664">
      <w:r w:rsidRPr="00454664">
        <w:t xml:space="preserve">The compressed CSV file contains </w:t>
      </w:r>
      <w:r w:rsidRPr="00454664">
        <w:rPr>
          <w:highlight w:val="magenta"/>
        </w:rPr>
        <w:t>2208</w:t>
      </w:r>
      <w:r w:rsidRPr="00454664">
        <w:t xml:space="preserve"> records about the total trade by countries measured on the aggregation of all commodities. A record contains the following fields: REPORTER (country reporting trade, expressed in full text name, as well as ISO2 and ISO3 country codes); FLOW of trade (import, export); PERIOD of trade (a year); Trade VALUE USD and QUANTITY KG.</w:t>
      </w:r>
    </w:p>
    <w:p w:rsidR="00454664" w:rsidRDefault="00454664" w:rsidP="00454664">
      <w:pPr>
        <w:rPr>
          <w:b/>
        </w:rPr>
      </w:pPr>
      <w:r>
        <w:rPr>
          <w:b/>
        </w:rPr>
        <w:t>Format</w:t>
      </w:r>
    </w:p>
    <w:p w:rsidR="00454664" w:rsidRDefault="00454664" w:rsidP="00454664">
      <w:r w:rsidRPr="00B51B3B">
        <w:t>CSV</w:t>
      </w:r>
    </w:p>
    <w:p w:rsidR="00454664" w:rsidRPr="00B51B3B" w:rsidRDefault="00454664" w:rsidP="00454664">
      <w:pPr>
        <w:rPr>
          <w:b/>
        </w:rPr>
      </w:pPr>
      <w:r w:rsidRPr="00B51B3B">
        <w:rPr>
          <w:b/>
        </w:rPr>
        <w:t>Access restrictions</w:t>
      </w:r>
    </w:p>
    <w:p w:rsidR="00454664" w:rsidRDefault="00454664" w:rsidP="00454664">
      <w:r>
        <w:t>No limitations</w:t>
      </w:r>
    </w:p>
    <w:p w:rsidR="00454664" w:rsidRPr="00B51B3B" w:rsidRDefault="00454664" w:rsidP="00454664">
      <w:pPr>
        <w:rPr>
          <w:b/>
        </w:rPr>
      </w:pPr>
      <w:r w:rsidRPr="00B51B3B">
        <w:rPr>
          <w:b/>
        </w:rPr>
        <w:t>Licence</w:t>
      </w:r>
    </w:p>
    <w:p w:rsidR="00454664" w:rsidRDefault="00454664" w:rsidP="00454664">
      <w:r>
        <w:t>European Commission Reuse and Copyright Notice</w:t>
      </w:r>
    </w:p>
    <w:p w:rsidR="00454664" w:rsidRPr="00B51B3B" w:rsidRDefault="00454664" w:rsidP="00454664">
      <w:r w:rsidRPr="006D0A61">
        <w:rPr>
          <w:rStyle w:val="rdformslabel"/>
          <w:b/>
        </w:rPr>
        <w:t>Download URL / DOI URL</w:t>
      </w:r>
      <w:r>
        <w:br/>
      </w:r>
      <w:r w:rsidRPr="00454664">
        <w:t>https://cidportal.jrc.ec.europa.eu/ftp/jrc-opendata/STRATEGIC-T</w:t>
      </w:r>
      <w:r>
        <w:t>RADE-ATLAS/TOTAL_TRADE_DATA_2019</w:t>
      </w:r>
      <w:bookmarkStart w:id="0" w:name="_GoBack"/>
      <w:bookmarkEnd w:id="0"/>
      <w:r w:rsidRPr="00454664">
        <w:t>.zip</w:t>
      </w:r>
    </w:p>
    <w:p w:rsidR="00454664" w:rsidRPr="00B51B3B" w:rsidRDefault="00454664"/>
    <w:sectPr w:rsidR="00454664" w:rsidRPr="00B5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21"/>
    <w:rsid w:val="00256921"/>
    <w:rsid w:val="00454664"/>
    <w:rsid w:val="006D0A61"/>
    <w:rsid w:val="00A56A64"/>
    <w:rsid w:val="00B5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0122"/>
  <w15:chartTrackingRefBased/>
  <w15:docId w15:val="{A37007CB-C4F4-471B-A708-AF926DF7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21"/>
    <w:rPr>
      <w:color w:val="0563C1" w:themeColor="hyperlink"/>
      <w:u w:val="single"/>
    </w:rPr>
  </w:style>
  <w:style w:type="character" w:customStyle="1" w:styleId="rdformslabel">
    <w:name w:val="rdformslabel"/>
    <w:basedOn w:val="DefaultParagraphFont"/>
    <w:rsid w:val="0025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1636">
      <w:bodyDiv w:val="1"/>
      <w:marLeft w:val="0"/>
      <w:marRight w:val="0"/>
      <w:marTop w:val="0"/>
      <w:marBottom w:val="0"/>
      <w:divBdr>
        <w:top w:val="none" w:sz="0" w:space="0" w:color="auto"/>
        <w:left w:val="none" w:sz="0" w:space="0" w:color="auto"/>
        <w:bottom w:val="none" w:sz="0" w:space="0" w:color="auto"/>
        <w:right w:val="none" w:sz="0" w:space="0" w:color="auto"/>
      </w:divBdr>
      <w:divsChild>
        <w:div w:id="2126921249">
          <w:marLeft w:val="0"/>
          <w:marRight w:val="0"/>
          <w:marTop w:val="0"/>
          <w:marBottom w:val="0"/>
          <w:divBdr>
            <w:top w:val="none" w:sz="0" w:space="0" w:color="auto"/>
            <w:left w:val="none" w:sz="0" w:space="0" w:color="auto"/>
            <w:bottom w:val="none" w:sz="0" w:space="0" w:color="auto"/>
            <w:right w:val="none" w:sz="0" w:space="0" w:color="auto"/>
          </w:divBdr>
        </w:div>
      </w:divsChild>
    </w:div>
    <w:div w:id="1482238130">
      <w:bodyDiv w:val="1"/>
      <w:marLeft w:val="0"/>
      <w:marRight w:val="0"/>
      <w:marTop w:val="0"/>
      <w:marBottom w:val="0"/>
      <w:divBdr>
        <w:top w:val="none" w:sz="0" w:space="0" w:color="auto"/>
        <w:left w:val="none" w:sz="0" w:space="0" w:color="auto"/>
        <w:bottom w:val="none" w:sz="0" w:space="0" w:color="auto"/>
        <w:right w:val="none" w:sz="0" w:space="0" w:color="auto"/>
      </w:divBdr>
      <w:divsChild>
        <w:div w:id="16107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dportal.jrc.ec.europa.eu/ftp/jrc-opendata/STRATEGIC-TRADE-ATLAS/STRATEGIC_COMMODITIES_RCA_DATA_2019.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dportal.jrc.ec.europa.eu/ftp/jrc-opendata/STRATEGIC-TRADE-ATLAS/STRATEGIC_TRADE_ATLAS_DATA_2019.zip" TargetMode="External"/><Relationship Id="rId5" Type="http://schemas.openxmlformats.org/officeDocument/2006/relationships/hyperlink" Target="mailto:cristina.versino@ec.europa.eu" TargetMode="External"/><Relationship Id="rId4" Type="http://schemas.openxmlformats.org/officeDocument/2006/relationships/hyperlink" Target="https://ec.europa.eu/jrc/en/publication/strategic-trade-atlas-country-based-views-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Versino</dc:creator>
  <cp:keywords/>
  <dc:description/>
  <cp:lastModifiedBy>Cristina Versino</cp:lastModifiedBy>
  <cp:revision>3</cp:revision>
  <dcterms:created xsi:type="dcterms:W3CDTF">2019-07-09T13:54:00Z</dcterms:created>
  <dcterms:modified xsi:type="dcterms:W3CDTF">2019-07-09T14:52:00Z</dcterms:modified>
</cp:coreProperties>
</file>